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97" w:rsidRPr="006E3530" w:rsidRDefault="00D22BFC" w:rsidP="005A16C8">
      <w:pPr>
        <w:spacing w:line="276" w:lineRule="auto"/>
        <w:rPr>
          <w:b/>
          <w:sz w:val="26"/>
          <w:szCs w:val="26"/>
        </w:rPr>
      </w:pPr>
      <w:r w:rsidRPr="006E3530">
        <w:rPr>
          <w:rFonts w:hint="eastAsia"/>
          <w:b/>
          <w:sz w:val="26"/>
          <w:szCs w:val="26"/>
        </w:rPr>
        <w:t>Chapter 14:</w:t>
      </w:r>
    </w:p>
    <w:p w:rsidR="00D22BFC" w:rsidRPr="006E3530" w:rsidRDefault="00006B21" w:rsidP="005A16C8">
      <w:pPr>
        <w:spacing w:line="276" w:lineRule="auto"/>
        <w:rPr>
          <w:b/>
          <w:sz w:val="26"/>
          <w:szCs w:val="26"/>
        </w:rPr>
      </w:pPr>
      <w:r w:rsidRPr="006E3530">
        <w:rPr>
          <w:rFonts w:hint="eastAsia"/>
          <w:b/>
          <w:sz w:val="26"/>
          <w:szCs w:val="26"/>
        </w:rPr>
        <w:t>Jef Ouyang</w:t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</w:r>
      <w:r w:rsidRPr="006E3530">
        <w:rPr>
          <w:rFonts w:hint="eastAsia"/>
          <w:b/>
          <w:sz w:val="26"/>
          <w:szCs w:val="26"/>
        </w:rPr>
        <w:tab/>
        <w:t>4827058</w:t>
      </w:r>
    </w:p>
    <w:p w:rsidR="002E433C" w:rsidRPr="00667B3D" w:rsidRDefault="005C1147" w:rsidP="005E2A99">
      <w:pPr>
        <w:spacing w:before="240" w:line="276" w:lineRule="auto"/>
        <w:rPr>
          <w:b/>
          <w:sz w:val="24"/>
          <w:szCs w:val="24"/>
        </w:rPr>
      </w:pPr>
      <w:r w:rsidRPr="00667B3D">
        <w:rPr>
          <w:rFonts w:hint="eastAsia"/>
          <w:b/>
          <w:sz w:val="24"/>
          <w:szCs w:val="24"/>
        </w:rPr>
        <w:t xml:space="preserve">Organizational </w:t>
      </w:r>
      <w:r w:rsidR="005F3265" w:rsidRPr="00667B3D">
        <w:rPr>
          <w:rFonts w:hint="eastAsia"/>
          <w:b/>
          <w:sz w:val="24"/>
          <w:szCs w:val="24"/>
        </w:rPr>
        <w:t>Structure:</w:t>
      </w:r>
    </w:p>
    <w:p w:rsidR="005F3265" w:rsidRDefault="00704FDD" w:rsidP="005A16C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The manner which an organization </w:t>
      </w:r>
      <w:r w:rsidR="00B670B4">
        <w:rPr>
          <w:rFonts w:hint="eastAsia"/>
          <w:sz w:val="24"/>
          <w:szCs w:val="24"/>
        </w:rPr>
        <w:t xml:space="preserve">divides </w:t>
      </w:r>
      <w:r w:rsidR="007764EB">
        <w:rPr>
          <w:sz w:val="24"/>
          <w:szCs w:val="24"/>
        </w:rPr>
        <w:t>its</w:t>
      </w:r>
      <w:r w:rsidR="00B670B4">
        <w:rPr>
          <w:rFonts w:hint="eastAsia"/>
          <w:sz w:val="24"/>
          <w:szCs w:val="24"/>
        </w:rPr>
        <w:t xml:space="preserve"> </w:t>
      </w:r>
      <w:r w:rsidR="006C416F">
        <w:rPr>
          <w:sz w:val="24"/>
          <w:szCs w:val="24"/>
        </w:rPr>
        <w:t>labor</w:t>
      </w:r>
      <w:r w:rsidR="00B670B4">
        <w:rPr>
          <w:rFonts w:hint="eastAsia"/>
          <w:sz w:val="24"/>
          <w:szCs w:val="24"/>
        </w:rPr>
        <w:t xml:space="preserve"> into </w:t>
      </w:r>
      <w:r w:rsidR="006C416F">
        <w:rPr>
          <w:sz w:val="24"/>
          <w:szCs w:val="24"/>
        </w:rPr>
        <w:t>specific</w:t>
      </w:r>
      <w:r w:rsidR="00B670B4">
        <w:rPr>
          <w:rFonts w:hint="eastAsia"/>
          <w:sz w:val="24"/>
          <w:szCs w:val="24"/>
        </w:rPr>
        <w:t xml:space="preserve"> tasks and achieves coordination among these tasks.</w:t>
      </w:r>
      <w:r w:rsidR="00466DD1">
        <w:rPr>
          <w:rFonts w:hint="eastAsia"/>
          <w:sz w:val="24"/>
          <w:szCs w:val="24"/>
        </w:rPr>
        <w:t xml:space="preserve"> </w:t>
      </w:r>
      <w:r w:rsidR="0076263C">
        <w:rPr>
          <w:rFonts w:hint="eastAsia"/>
          <w:sz w:val="24"/>
          <w:szCs w:val="24"/>
        </w:rPr>
        <w:t xml:space="preserve">It means the </w:t>
      </w:r>
      <w:r w:rsidR="00B13ABE">
        <w:rPr>
          <w:rFonts w:hint="eastAsia"/>
          <w:sz w:val="24"/>
          <w:szCs w:val="24"/>
        </w:rPr>
        <w:t xml:space="preserve">people that are put together to </w:t>
      </w:r>
      <w:r w:rsidR="002C5703">
        <w:rPr>
          <w:rFonts w:hint="eastAsia"/>
          <w:sz w:val="24"/>
          <w:szCs w:val="24"/>
        </w:rPr>
        <w:t xml:space="preserve">work together in order to accomplish </w:t>
      </w:r>
      <w:r w:rsidR="002F7735">
        <w:rPr>
          <w:rFonts w:hint="eastAsia"/>
          <w:sz w:val="24"/>
          <w:szCs w:val="24"/>
        </w:rPr>
        <w:t xml:space="preserve">work. </w:t>
      </w:r>
    </w:p>
    <w:p w:rsidR="00D21A30" w:rsidRDefault="001B3223" w:rsidP="005E2A99">
      <w:pPr>
        <w:spacing w:before="240" w:line="276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Coordination of </w:t>
      </w:r>
      <w:r w:rsidR="00752D6D">
        <w:rPr>
          <w:b/>
          <w:sz w:val="24"/>
          <w:szCs w:val="24"/>
        </w:rPr>
        <w:t>Labor</w:t>
      </w:r>
      <w:r w:rsidR="0032030B">
        <w:rPr>
          <w:rFonts w:hint="eastAsia"/>
          <w:b/>
          <w:sz w:val="24"/>
          <w:szCs w:val="24"/>
        </w:rPr>
        <w:t>:</w:t>
      </w:r>
    </w:p>
    <w:p w:rsidR="0032030B" w:rsidRDefault="00C34B5B" w:rsidP="005E2A99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Labor has to be delivered and distributed </w:t>
      </w:r>
      <w:r w:rsidR="001714A7">
        <w:rPr>
          <w:rFonts w:hint="eastAsia"/>
          <w:sz w:val="24"/>
          <w:szCs w:val="24"/>
        </w:rPr>
        <w:t xml:space="preserve">to </w:t>
      </w:r>
      <w:r w:rsidR="006C2E5F">
        <w:rPr>
          <w:rFonts w:hint="eastAsia"/>
          <w:sz w:val="24"/>
          <w:szCs w:val="24"/>
        </w:rPr>
        <w:t xml:space="preserve">individuals </w:t>
      </w:r>
      <w:r w:rsidR="00AF49B7">
        <w:rPr>
          <w:rFonts w:hint="eastAsia"/>
          <w:sz w:val="24"/>
          <w:szCs w:val="24"/>
        </w:rPr>
        <w:t xml:space="preserve">that have physical </w:t>
      </w:r>
      <w:r w:rsidR="007D0FB8">
        <w:rPr>
          <w:rFonts w:hint="eastAsia"/>
          <w:sz w:val="24"/>
          <w:szCs w:val="24"/>
        </w:rPr>
        <w:t xml:space="preserve">and intellectual limitations. </w:t>
      </w:r>
    </w:p>
    <w:p w:rsidR="00480242" w:rsidRDefault="00F913A2" w:rsidP="009A4F5E">
      <w:pPr>
        <w:spacing w:before="240"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5F1A8F">
        <w:rPr>
          <w:rFonts w:hint="eastAsia"/>
          <w:sz w:val="24"/>
          <w:szCs w:val="24"/>
        </w:rPr>
        <w:t xml:space="preserve">Vertical </w:t>
      </w:r>
      <w:r w:rsidR="006F17B2">
        <w:rPr>
          <w:sz w:val="24"/>
          <w:szCs w:val="24"/>
        </w:rPr>
        <w:t>–</w:t>
      </w:r>
      <w:r w:rsidR="00135B43">
        <w:rPr>
          <w:rFonts w:hint="eastAsia"/>
          <w:sz w:val="24"/>
          <w:szCs w:val="24"/>
        </w:rPr>
        <w:t xml:space="preserve"> </w:t>
      </w:r>
      <w:r w:rsidR="006F17B2">
        <w:rPr>
          <w:rFonts w:hint="eastAsia"/>
          <w:sz w:val="24"/>
          <w:szCs w:val="24"/>
        </w:rPr>
        <w:t xml:space="preserve">concerned primarily </w:t>
      </w:r>
      <w:r w:rsidR="00A2402D">
        <w:rPr>
          <w:rFonts w:hint="eastAsia"/>
          <w:sz w:val="24"/>
          <w:szCs w:val="24"/>
        </w:rPr>
        <w:t>with apportioning authority for planning.</w:t>
      </w:r>
    </w:p>
    <w:p w:rsidR="003B5282" w:rsidRDefault="00D72E73" w:rsidP="00741A76">
      <w:pPr>
        <w:pStyle w:val="a3"/>
        <w:numPr>
          <w:ilvl w:val="0"/>
          <w:numId w:val="2"/>
        </w:numPr>
        <w:spacing w:line="276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Autonomy and control.</w:t>
      </w:r>
    </w:p>
    <w:p w:rsidR="00D72E73" w:rsidRDefault="00740EBF" w:rsidP="00D72E73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Horizontal </w:t>
      </w:r>
      <w:r w:rsidR="00DE7402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DE7402">
        <w:rPr>
          <w:rFonts w:hint="eastAsia"/>
          <w:sz w:val="24"/>
          <w:szCs w:val="24"/>
        </w:rPr>
        <w:t xml:space="preserve">involves grouping the basic tasks that </w:t>
      </w:r>
      <w:r w:rsidR="00A552BE">
        <w:rPr>
          <w:rFonts w:hint="eastAsia"/>
          <w:sz w:val="24"/>
          <w:szCs w:val="24"/>
        </w:rPr>
        <w:t>must be performed into j</w:t>
      </w:r>
      <w:r w:rsidR="00933A6F">
        <w:rPr>
          <w:rFonts w:hint="eastAsia"/>
          <w:sz w:val="24"/>
          <w:szCs w:val="24"/>
        </w:rPr>
        <w:t>obs.</w:t>
      </w:r>
    </w:p>
    <w:p w:rsidR="00933A6F" w:rsidRDefault="00647D78" w:rsidP="00527DCC">
      <w:pPr>
        <w:pStyle w:val="a3"/>
        <w:numPr>
          <w:ilvl w:val="0"/>
          <w:numId w:val="2"/>
        </w:numPr>
        <w:spacing w:line="276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ifferentiation</w:t>
      </w:r>
      <w:r w:rsidR="003E1EE5">
        <w:rPr>
          <w:rFonts w:hint="eastAsia"/>
          <w:sz w:val="24"/>
          <w:szCs w:val="24"/>
        </w:rPr>
        <w:t xml:space="preserve">, </w:t>
      </w:r>
      <w:r w:rsidR="000455AF">
        <w:rPr>
          <w:rFonts w:hint="eastAsia"/>
          <w:sz w:val="24"/>
          <w:szCs w:val="24"/>
        </w:rPr>
        <w:t xml:space="preserve">the tendency for managers in separate </w:t>
      </w:r>
      <w:r w:rsidR="00853908">
        <w:rPr>
          <w:rFonts w:hint="eastAsia"/>
          <w:sz w:val="24"/>
          <w:szCs w:val="24"/>
        </w:rPr>
        <w:t>functions or departments to differ in terms of goals, and interpersonal styles.</w:t>
      </w:r>
    </w:p>
    <w:p w:rsidR="00CE690A" w:rsidRDefault="006D1BA5" w:rsidP="00CE690A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Departmentation </w:t>
      </w:r>
      <w:r w:rsidR="00ED30A2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ED30A2">
        <w:rPr>
          <w:rFonts w:hint="eastAsia"/>
          <w:sz w:val="24"/>
          <w:szCs w:val="24"/>
        </w:rPr>
        <w:t>the as</w:t>
      </w:r>
      <w:r w:rsidR="00C23BDE">
        <w:rPr>
          <w:rFonts w:hint="eastAsia"/>
          <w:sz w:val="24"/>
          <w:szCs w:val="24"/>
        </w:rPr>
        <w:t xml:space="preserve">signment of jobs to departments. </w:t>
      </w:r>
      <w:r w:rsidR="00F43BC0">
        <w:rPr>
          <w:rFonts w:hint="eastAsia"/>
          <w:sz w:val="24"/>
          <w:szCs w:val="24"/>
        </w:rPr>
        <w:t xml:space="preserve">Core aspects of horizontal division of labor. </w:t>
      </w:r>
    </w:p>
    <w:p w:rsidR="006453E7" w:rsidRDefault="006453E7" w:rsidP="00CE690A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F304FD">
        <w:rPr>
          <w:rFonts w:hint="eastAsia"/>
          <w:sz w:val="24"/>
          <w:szCs w:val="24"/>
        </w:rPr>
        <w:t xml:space="preserve">Functional </w:t>
      </w:r>
      <w:r w:rsidR="009D0CF2">
        <w:rPr>
          <w:rFonts w:hint="eastAsia"/>
          <w:sz w:val="24"/>
          <w:szCs w:val="24"/>
        </w:rPr>
        <w:t xml:space="preserve">departmentation </w:t>
      </w:r>
      <w:r w:rsidR="007359E9">
        <w:rPr>
          <w:sz w:val="24"/>
          <w:szCs w:val="24"/>
        </w:rPr>
        <w:t>–</w:t>
      </w:r>
      <w:r w:rsidR="009D0CF2">
        <w:rPr>
          <w:rFonts w:hint="eastAsia"/>
          <w:sz w:val="24"/>
          <w:szCs w:val="24"/>
        </w:rPr>
        <w:t xml:space="preserve"> </w:t>
      </w:r>
      <w:r w:rsidR="007359E9">
        <w:rPr>
          <w:rFonts w:hint="eastAsia"/>
          <w:sz w:val="24"/>
          <w:szCs w:val="24"/>
        </w:rPr>
        <w:t xml:space="preserve">employees with closely related skills and responsibilities </w:t>
      </w:r>
      <w:r w:rsidR="00816186">
        <w:rPr>
          <w:rFonts w:hint="eastAsia"/>
          <w:sz w:val="24"/>
          <w:szCs w:val="24"/>
        </w:rPr>
        <w:t>are located in the same department.</w:t>
      </w:r>
    </w:p>
    <w:p w:rsidR="00816186" w:rsidRDefault="009F3DC5" w:rsidP="00CE690A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477B48">
        <w:rPr>
          <w:rFonts w:hint="eastAsia"/>
          <w:sz w:val="24"/>
          <w:szCs w:val="24"/>
        </w:rPr>
        <w:t xml:space="preserve">Product </w:t>
      </w:r>
      <w:r w:rsidR="008E196D">
        <w:rPr>
          <w:sz w:val="24"/>
          <w:szCs w:val="24"/>
        </w:rPr>
        <w:t>–</w:t>
      </w:r>
      <w:r w:rsidR="00477B48">
        <w:rPr>
          <w:rFonts w:hint="eastAsia"/>
          <w:sz w:val="24"/>
          <w:szCs w:val="24"/>
        </w:rPr>
        <w:t xml:space="preserve"> </w:t>
      </w:r>
      <w:r w:rsidR="008E196D">
        <w:rPr>
          <w:rFonts w:hint="eastAsia"/>
          <w:sz w:val="24"/>
          <w:szCs w:val="24"/>
        </w:rPr>
        <w:t>departments are formed on the basis of a particular product.</w:t>
      </w:r>
    </w:p>
    <w:p w:rsidR="00C61344" w:rsidRDefault="00C61344" w:rsidP="00CE690A">
      <w:pPr>
        <w:spacing w:line="276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015AD2">
        <w:rPr>
          <w:rFonts w:hint="eastAsia"/>
          <w:sz w:val="24"/>
          <w:szCs w:val="24"/>
        </w:rPr>
        <w:t xml:space="preserve">Matrix </w:t>
      </w:r>
      <w:r w:rsidR="00BF2E73">
        <w:rPr>
          <w:sz w:val="24"/>
          <w:szCs w:val="24"/>
        </w:rPr>
        <w:t>–</w:t>
      </w:r>
      <w:r w:rsidR="00015AD2">
        <w:rPr>
          <w:rFonts w:hint="eastAsia"/>
          <w:sz w:val="24"/>
          <w:szCs w:val="24"/>
        </w:rPr>
        <w:t xml:space="preserve"> </w:t>
      </w:r>
      <w:r w:rsidR="00BF2E73">
        <w:rPr>
          <w:rFonts w:hint="eastAsia"/>
          <w:sz w:val="24"/>
          <w:szCs w:val="24"/>
        </w:rPr>
        <w:t xml:space="preserve">an attempt to capitalize simultaneously on the strengths </w:t>
      </w:r>
      <w:r w:rsidR="001477C4">
        <w:rPr>
          <w:rFonts w:hint="eastAsia"/>
          <w:sz w:val="24"/>
          <w:szCs w:val="24"/>
        </w:rPr>
        <w:t>of both functional and product departmentation.</w:t>
      </w:r>
    </w:p>
    <w:p w:rsidR="000757CC" w:rsidRDefault="000F4738" w:rsidP="009D13DD">
      <w:pPr>
        <w:spacing w:before="240" w:line="276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Traditional </w:t>
      </w:r>
      <w:r w:rsidR="00A67E09">
        <w:rPr>
          <w:rFonts w:hint="eastAsia"/>
          <w:b/>
          <w:sz w:val="24"/>
          <w:szCs w:val="24"/>
        </w:rPr>
        <w:t>Structural Characteristics</w:t>
      </w:r>
      <w:r w:rsidR="000757CC">
        <w:rPr>
          <w:rFonts w:hint="eastAsia"/>
          <w:b/>
          <w:sz w:val="24"/>
          <w:szCs w:val="24"/>
        </w:rPr>
        <w:t>:</w:t>
      </w:r>
    </w:p>
    <w:p w:rsidR="00EB79E6" w:rsidRDefault="00787E71" w:rsidP="000757CC">
      <w:pPr>
        <w:spacing w:line="276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Span</w:t>
      </w:r>
      <w:r w:rsidR="00087C65">
        <w:rPr>
          <w:rFonts w:hint="eastAsia"/>
          <w:b/>
          <w:sz w:val="24"/>
          <w:szCs w:val="24"/>
        </w:rPr>
        <w:t xml:space="preserve"> of Control:</w:t>
      </w:r>
      <w:r w:rsidR="004E6A4D">
        <w:rPr>
          <w:rFonts w:hint="eastAsia"/>
          <w:b/>
          <w:sz w:val="24"/>
          <w:szCs w:val="24"/>
        </w:rPr>
        <w:t xml:space="preserve"> </w:t>
      </w:r>
      <w:r w:rsidR="00C94443">
        <w:rPr>
          <w:rFonts w:hint="eastAsia"/>
          <w:sz w:val="24"/>
          <w:szCs w:val="24"/>
        </w:rPr>
        <w:t>the number of subordinates supervised by a manager.</w:t>
      </w:r>
    </w:p>
    <w:p w:rsidR="001057F3" w:rsidRDefault="003C1636" w:rsidP="000757CC">
      <w:pPr>
        <w:spacing w:line="276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Flat VS. </w:t>
      </w:r>
      <w:r w:rsidR="00844304">
        <w:rPr>
          <w:rFonts w:hint="eastAsia"/>
          <w:b/>
          <w:sz w:val="24"/>
          <w:szCs w:val="24"/>
        </w:rPr>
        <w:t xml:space="preserve">Tall: </w:t>
      </w:r>
      <w:r w:rsidR="00086610">
        <w:rPr>
          <w:rFonts w:hint="eastAsia"/>
          <w:sz w:val="24"/>
          <w:szCs w:val="24"/>
        </w:rPr>
        <w:t xml:space="preserve">flat organization </w:t>
      </w:r>
      <w:r w:rsidR="003A54E9">
        <w:rPr>
          <w:rFonts w:hint="eastAsia"/>
          <w:sz w:val="24"/>
          <w:szCs w:val="24"/>
        </w:rPr>
        <w:t>refers to an organization with relatively few levels of in</w:t>
      </w:r>
      <w:r w:rsidR="002A58B8">
        <w:rPr>
          <w:rFonts w:hint="eastAsia"/>
          <w:sz w:val="24"/>
          <w:szCs w:val="24"/>
        </w:rPr>
        <w:t xml:space="preserve"> i</w:t>
      </w:r>
      <w:r w:rsidR="003A54E9">
        <w:rPr>
          <w:rFonts w:hint="eastAsia"/>
          <w:sz w:val="24"/>
          <w:szCs w:val="24"/>
        </w:rPr>
        <w:t>ts hierarchy.</w:t>
      </w:r>
    </w:p>
    <w:p w:rsidR="00D51F31" w:rsidRDefault="00AE198D" w:rsidP="000757CC">
      <w:pPr>
        <w:spacing w:line="276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Formalization: </w:t>
      </w:r>
      <w:r w:rsidR="0013767C">
        <w:rPr>
          <w:rFonts w:hint="eastAsia"/>
          <w:sz w:val="24"/>
          <w:szCs w:val="24"/>
        </w:rPr>
        <w:t xml:space="preserve">refers to the extent to which </w:t>
      </w:r>
      <w:r w:rsidR="005F1E55">
        <w:rPr>
          <w:rFonts w:hint="eastAsia"/>
          <w:sz w:val="24"/>
          <w:szCs w:val="24"/>
        </w:rPr>
        <w:t xml:space="preserve">work roles are highly defined by the organization. </w:t>
      </w:r>
    </w:p>
    <w:p w:rsidR="00612F3C" w:rsidRDefault="00A021BC" w:rsidP="000757CC">
      <w:pPr>
        <w:spacing w:line="276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Centralization:</w:t>
      </w:r>
      <w:r w:rsidR="00F96551">
        <w:rPr>
          <w:rFonts w:hint="eastAsia"/>
          <w:b/>
          <w:sz w:val="24"/>
          <w:szCs w:val="24"/>
        </w:rPr>
        <w:t xml:space="preserve"> </w:t>
      </w:r>
      <w:r w:rsidR="006E102C">
        <w:rPr>
          <w:rFonts w:hint="eastAsia"/>
          <w:sz w:val="24"/>
          <w:szCs w:val="24"/>
        </w:rPr>
        <w:t xml:space="preserve">the extent </w:t>
      </w:r>
      <w:r w:rsidR="0029136C">
        <w:rPr>
          <w:rFonts w:hint="eastAsia"/>
          <w:sz w:val="24"/>
          <w:szCs w:val="24"/>
        </w:rPr>
        <w:t xml:space="preserve">to which decision-making power is localized in </w:t>
      </w:r>
      <w:r w:rsidR="00162DE3">
        <w:rPr>
          <w:rFonts w:hint="eastAsia"/>
          <w:sz w:val="24"/>
          <w:szCs w:val="24"/>
        </w:rPr>
        <w:t>a particular part of the organization.</w:t>
      </w:r>
    </w:p>
    <w:p w:rsidR="00162DE3" w:rsidRPr="00AC384A" w:rsidRDefault="00AC384A" w:rsidP="000757CC">
      <w:pPr>
        <w:spacing w:line="276" w:lineRule="auto"/>
        <w:ind w:firstLine="42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Complexity: </w:t>
      </w:r>
      <w:r w:rsidR="008A31DE">
        <w:rPr>
          <w:rFonts w:hint="eastAsia"/>
          <w:sz w:val="24"/>
          <w:szCs w:val="24"/>
        </w:rPr>
        <w:t xml:space="preserve">the extent to which organizations divide </w:t>
      </w:r>
      <w:r w:rsidR="006E2352">
        <w:rPr>
          <w:rFonts w:hint="eastAsia"/>
          <w:sz w:val="24"/>
          <w:szCs w:val="24"/>
        </w:rPr>
        <w:t xml:space="preserve">labor vertically, </w:t>
      </w:r>
      <w:r w:rsidR="0058757D">
        <w:rPr>
          <w:rFonts w:hint="eastAsia"/>
          <w:sz w:val="24"/>
          <w:szCs w:val="24"/>
        </w:rPr>
        <w:t>horizontally, and geographically.</w:t>
      </w:r>
    </w:p>
    <w:p w:rsidR="00087C65" w:rsidRPr="00087C65" w:rsidRDefault="00D60E15" w:rsidP="009D13DD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sectPr w:rsidR="00087C65" w:rsidRPr="00087C65" w:rsidSect="005D4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C13" w:rsidRDefault="00871C13" w:rsidP="007764EB">
      <w:r>
        <w:separator/>
      </w:r>
    </w:p>
  </w:endnote>
  <w:endnote w:type="continuationSeparator" w:id="1">
    <w:p w:rsidR="00871C13" w:rsidRDefault="00871C13" w:rsidP="00776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C13" w:rsidRDefault="00871C13" w:rsidP="007764EB">
      <w:r>
        <w:separator/>
      </w:r>
    </w:p>
  </w:footnote>
  <w:footnote w:type="continuationSeparator" w:id="1">
    <w:p w:rsidR="00871C13" w:rsidRDefault="00871C13" w:rsidP="00776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E08"/>
    <w:multiLevelType w:val="hybridMultilevel"/>
    <w:tmpl w:val="E07EDAA8"/>
    <w:lvl w:ilvl="0" w:tplc="37F62F02">
      <w:numFmt w:val="bullet"/>
      <w:lvlText w:val="-"/>
      <w:lvlJc w:val="left"/>
      <w:pPr>
        <w:ind w:left="154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">
    <w:nsid w:val="281E51D9"/>
    <w:multiLevelType w:val="hybridMultilevel"/>
    <w:tmpl w:val="0C5212DC"/>
    <w:lvl w:ilvl="0" w:tplc="EF4AA128"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58DE"/>
    <w:rsid w:val="00006B21"/>
    <w:rsid w:val="00015AD2"/>
    <w:rsid w:val="000455AF"/>
    <w:rsid w:val="000757CC"/>
    <w:rsid w:val="00086610"/>
    <w:rsid w:val="00087C65"/>
    <w:rsid w:val="000F4738"/>
    <w:rsid w:val="001018FF"/>
    <w:rsid w:val="001036AE"/>
    <w:rsid w:val="001057F3"/>
    <w:rsid w:val="00135B43"/>
    <w:rsid w:val="0013767C"/>
    <w:rsid w:val="001477C4"/>
    <w:rsid w:val="00162DE3"/>
    <w:rsid w:val="00163469"/>
    <w:rsid w:val="00164B3B"/>
    <w:rsid w:val="001714A7"/>
    <w:rsid w:val="001B3223"/>
    <w:rsid w:val="00203901"/>
    <w:rsid w:val="002777B4"/>
    <w:rsid w:val="0029136C"/>
    <w:rsid w:val="002A170B"/>
    <w:rsid w:val="002A58B8"/>
    <w:rsid w:val="002C5703"/>
    <w:rsid w:val="002E433C"/>
    <w:rsid w:val="002F5CA5"/>
    <w:rsid w:val="002F7735"/>
    <w:rsid w:val="00311A22"/>
    <w:rsid w:val="0032030B"/>
    <w:rsid w:val="003A0E0E"/>
    <w:rsid w:val="003A54E9"/>
    <w:rsid w:val="003A7E91"/>
    <w:rsid w:val="003B5282"/>
    <w:rsid w:val="003C1636"/>
    <w:rsid w:val="003E1EE5"/>
    <w:rsid w:val="00423ADA"/>
    <w:rsid w:val="00466DD1"/>
    <w:rsid w:val="00477B48"/>
    <w:rsid w:val="00480242"/>
    <w:rsid w:val="00490ED7"/>
    <w:rsid w:val="004B1AE7"/>
    <w:rsid w:val="004E6A4D"/>
    <w:rsid w:val="00513468"/>
    <w:rsid w:val="00527DCC"/>
    <w:rsid w:val="005835B4"/>
    <w:rsid w:val="005858DE"/>
    <w:rsid w:val="0058757D"/>
    <w:rsid w:val="005A16C8"/>
    <w:rsid w:val="005C1147"/>
    <w:rsid w:val="005D4097"/>
    <w:rsid w:val="005E2A99"/>
    <w:rsid w:val="005E37B5"/>
    <w:rsid w:val="005F1A8F"/>
    <w:rsid w:val="005F1E55"/>
    <w:rsid w:val="005F3265"/>
    <w:rsid w:val="0060002F"/>
    <w:rsid w:val="00610A79"/>
    <w:rsid w:val="00612F3C"/>
    <w:rsid w:val="006453E7"/>
    <w:rsid w:val="00647D78"/>
    <w:rsid w:val="00667B3D"/>
    <w:rsid w:val="006C1F40"/>
    <w:rsid w:val="006C2E5F"/>
    <w:rsid w:val="006C416F"/>
    <w:rsid w:val="006D1BA5"/>
    <w:rsid w:val="006E102C"/>
    <w:rsid w:val="006E2352"/>
    <w:rsid w:val="006E3530"/>
    <w:rsid w:val="006F17B2"/>
    <w:rsid w:val="00704FDD"/>
    <w:rsid w:val="007359E9"/>
    <w:rsid w:val="00740EBF"/>
    <w:rsid w:val="00741A76"/>
    <w:rsid w:val="00752D6D"/>
    <w:rsid w:val="0076263C"/>
    <w:rsid w:val="0077647E"/>
    <w:rsid w:val="007764EB"/>
    <w:rsid w:val="00787E71"/>
    <w:rsid w:val="007925D1"/>
    <w:rsid w:val="007D0FB8"/>
    <w:rsid w:val="007F191A"/>
    <w:rsid w:val="00816186"/>
    <w:rsid w:val="00844304"/>
    <w:rsid w:val="00853908"/>
    <w:rsid w:val="00871C13"/>
    <w:rsid w:val="008A31DE"/>
    <w:rsid w:val="008E196D"/>
    <w:rsid w:val="008F7384"/>
    <w:rsid w:val="00933A6F"/>
    <w:rsid w:val="009A4F5E"/>
    <w:rsid w:val="009A6DA1"/>
    <w:rsid w:val="009C3584"/>
    <w:rsid w:val="009D0CF2"/>
    <w:rsid w:val="009D13DD"/>
    <w:rsid w:val="009F0493"/>
    <w:rsid w:val="009F3DC5"/>
    <w:rsid w:val="00A021BC"/>
    <w:rsid w:val="00A2402D"/>
    <w:rsid w:val="00A552BE"/>
    <w:rsid w:val="00A67E09"/>
    <w:rsid w:val="00A954D8"/>
    <w:rsid w:val="00AA0465"/>
    <w:rsid w:val="00AC384A"/>
    <w:rsid w:val="00AE198D"/>
    <w:rsid w:val="00AF49B7"/>
    <w:rsid w:val="00B13ABE"/>
    <w:rsid w:val="00B606D8"/>
    <w:rsid w:val="00B670B4"/>
    <w:rsid w:val="00B96125"/>
    <w:rsid w:val="00BF2E73"/>
    <w:rsid w:val="00C057C9"/>
    <w:rsid w:val="00C153F5"/>
    <w:rsid w:val="00C23BDE"/>
    <w:rsid w:val="00C34B5B"/>
    <w:rsid w:val="00C600C8"/>
    <w:rsid w:val="00C61344"/>
    <w:rsid w:val="00C87116"/>
    <w:rsid w:val="00C94443"/>
    <w:rsid w:val="00CE690A"/>
    <w:rsid w:val="00D21A30"/>
    <w:rsid w:val="00D22BFC"/>
    <w:rsid w:val="00D51F31"/>
    <w:rsid w:val="00D60E15"/>
    <w:rsid w:val="00D65365"/>
    <w:rsid w:val="00D72E73"/>
    <w:rsid w:val="00D90EA7"/>
    <w:rsid w:val="00DC7A10"/>
    <w:rsid w:val="00DE7402"/>
    <w:rsid w:val="00DF0C43"/>
    <w:rsid w:val="00E10DA9"/>
    <w:rsid w:val="00E92736"/>
    <w:rsid w:val="00EB79E6"/>
    <w:rsid w:val="00ED0197"/>
    <w:rsid w:val="00ED30A2"/>
    <w:rsid w:val="00EE4D0E"/>
    <w:rsid w:val="00F11952"/>
    <w:rsid w:val="00F133D8"/>
    <w:rsid w:val="00F304FD"/>
    <w:rsid w:val="00F43BC0"/>
    <w:rsid w:val="00F913A2"/>
    <w:rsid w:val="00F9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AE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7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64E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6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64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248</Words>
  <Characters>1419</Characters>
  <Application>Microsoft Office Word</Application>
  <DocSecurity>0</DocSecurity>
  <Lines>11</Lines>
  <Paragraphs>3</Paragraphs>
  <ScaleCrop>false</ScaleCrop>
  <Company>TOSHIBA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261</cp:revision>
  <dcterms:created xsi:type="dcterms:W3CDTF">2008-11-28T04:22:00Z</dcterms:created>
  <dcterms:modified xsi:type="dcterms:W3CDTF">2008-11-28T08:08:00Z</dcterms:modified>
</cp:coreProperties>
</file>